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31E" w:rsidRDefault="0009031E" w:rsidP="00D43101">
      <w:bookmarkStart w:id="0" w:name="_GoBack"/>
      <w:bookmarkEnd w:id="0"/>
    </w:p>
    <w:p w:rsidR="0009031E" w:rsidRPr="0009031E" w:rsidRDefault="0009031E" w:rsidP="0009031E">
      <w:pPr>
        <w:jc w:val="center"/>
        <w:rPr>
          <w:sz w:val="36"/>
          <w:szCs w:val="36"/>
        </w:rPr>
      </w:pPr>
      <w:r w:rsidRPr="0009031E">
        <w:rPr>
          <w:sz w:val="36"/>
          <w:szCs w:val="36"/>
        </w:rPr>
        <w:t>Ośrodek Wsparcia Ekonomii Społecznej</w:t>
      </w:r>
    </w:p>
    <w:p w:rsidR="00D43101" w:rsidRDefault="00D43101" w:rsidP="00D43101"/>
    <w:p w:rsidR="00D43101" w:rsidRDefault="00E74C0E" w:rsidP="00BD0356">
      <w:pPr>
        <w:ind w:firstLine="708"/>
        <w:jc w:val="both"/>
      </w:pPr>
      <w:r>
        <w:t>Fundacja Ekspert-Kujawy w partnerstwie z Wyższą Szkołą Gospodarki w Bydgoszczy zapraszają do udziału w projekcie „Ośrodek Wsparcia Ekonomii Sp</w:t>
      </w:r>
      <w:r w:rsidR="0009031E">
        <w:t>ołecznej”, współfinansowanym ze </w:t>
      </w:r>
      <w:r>
        <w:t>środków Unii Europejskiej w ramach Euro</w:t>
      </w:r>
      <w:r w:rsidR="00113D95">
        <w:t>pejskiego Funduszu Społecznego.</w:t>
      </w:r>
    </w:p>
    <w:p w:rsidR="00E74C0E" w:rsidRDefault="00E74C0E" w:rsidP="00BD0356">
      <w:pPr>
        <w:ind w:firstLine="708"/>
        <w:jc w:val="both"/>
      </w:pPr>
      <w:r>
        <w:t xml:space="preserve">Oferta skierowana jest do osób fizycznych i prawnych zainteresowanych tworzeniem nowych miejsc pracy w </w:t>
      </w:r>
      <w:r w:rsidR="00F005F4">
        <w:t xml:space="preserve">zakładanych i istniejących </w:t>
      </w:r>
      <w:r>
        <w:t>przedsiębiorstwach społecznych (np.</w:t>
      </w:r>
      <w:r w:rsidR="00F005F4">
        <w:t xml:space="preserve"> spółdzielnie socjalne) z terenu powiatów: inowrocławskiego, mogileńskiego, radziejowskiego, żnińskiego, włocławskiego grodzkiego i włocławskiego ziemskiego. </w:t>
      </w:r>
    </w:p>
    <w:p w:rsidR="00F005F4" w:rsidRDefault="00F005F4" w:rsidP="00BD0356">
      <w:pPr>
        <w:ind w:firstLine="708"/>
        <w:jc w:val="both"/>
      </w:pPr>
      <w:r w:rsidRPr="0009031E">
        <w:rPr>
          <w:b/>
        </w:rPr>
        <w:t xml:space="preserve">Osoby </w:t>
      </w:r>
      <w:r w:rsidR="00DF08F0" w:rsidRPr="0009031E">
        <w:rPr>
          <w:b/>
        </w:rPr>
        <w:t xml:space="preserve">i instytucje </w:t>
      </w:r>
      <w:r w:rsidRPr="0009031E">
        <w:rPr>
          <w:b/>
        </w:rPr>
        <w:t>zainteresowane utworzeniem przedsiębio</w:t>
      </w:r>
      <w:r w:rsidR="0009031E" w:rsidRPr="0009031E">
        <w:rPr>
          <w:b/>
        </w:rPr>
        <w:t>rstw społecznych mogą liczyć na </w:t>
      </w:r>
      <w:r w:rsidRPr="0009031E">
        <w:rPr>
          <w:b/>
        </w:rPr>
        <w:t>uzyskanie bezzwrotnej dotacji na tworzenie miejsc pracy</w:t>
      </w:r>
      <w:r w:rsidR="00DF08F0" w:rsidRPr="0009031E">
        <w:rPr>
          <w:b/>
        </w:rPr>
        <w:t>,</w:t>
      </w:r>
      <w:r w:rsidRPr="0009031E">
        <w:rPr>
          <w:b/>
        </w:rPr>
        <w:t xml:space="preserve"> </w:t>
      </w:r>
      <w:r w:rsidR="00DF08F0" w:rsidRPr="0009031E">
        <w:rPr>
          <w:b/>
        </w:rPr>
        <w:t xml:space="preserve">zwłaszcza </w:t>
      </w:r>
      <w:r w:rsidRPr="0009031E">
        <w:rPr>
          <w:b/>
        </w:rPr>
        <w:t>dla os</w:t>
      </w:r>
      <w:r w:rsidR="0009031E" w:rsidRPr="0009031E">
        <w:rPr>
          <w:b/>
        </w:rPr>
        <w:t>ób pozostających bez </w:t>
      </w:r>
      <w:r w:rsidR="00DF08F0" w:rsidRPr="0009031E">
        <w:rPr>
          <w:b/>
        </w:rPr>
        <w:t>zatrudnienia</w:t>
      </w:r>
      <w:r w:rsidR="007E45B8">
        <w:t>.</w:t>
      </w:r>
    </w:p>
    <w:p w:rsidR="00F3313B" w:rsidRDefault="00F3313B" w:rsidP="00DF08F0">
      <w:pPr>
        <w:ind w:firstLine="708"/>
        <w:jc w:val="both"/>
      </w:pPr>
      <w:r>
        <w:t>Wysokość bezzwrotnego wsparcia finan</w:t>
      </w:r>
      <w:r w:rsidR="0009031E">
        <w:t>sowego wynosi maksymalnie do 24 </w:t>
      </w:r>
      <w:r>
        <w:t>000</w:t>
      </w:r>
      <w:r w:rsidR="00570629">
        <w:t>,00 zł</w:t>
      </w:r>
      <w:r w:rsidR="0009031E">
        <w:t xml:space="preserve"> na </w:t>
      </w:r>
      <w:r>
        <w:t xml:space="preserve">każde utworzone </w:t>
      </w:r>
      <w:r w:rsidR="00DF08F0">
        <w:t xml:space="preserve">w ramach projektu </w:t>
      </w:r>
      <w:r>
        <w:t xml:space="preserve">miejsce pracy </w:t>
      </w:r>
      <w:r w:rsidR="00DF08F0">
        <w:t>w przedsiębiorstwie społecznym</w:t>
      </w:r>
      <w:r>
        <w:t xml:space="preserve">. </w:t>
      </w:r>
      <w:r w:rsidR="00DF08F0">
        <w:t xml:space="preserve"> </w:t>
      </w:r>
      <w:r>
        <w:t>Przykładowo na 5 miejsc pracy tworzonych w spółdzielni socjalnej</w:t>
      </w:r>
      <w:r w:rsidR="0009031E">
        <w:t xml:space="preserve"> można otrzymać nawet 120 </w:t>
      </w:r>
      <w:r w:rsidR="00570629">
        <w:t>000,00 zł dotacji. Ponadto oferowane jest wsparcie pomostowe przez 6 miesięcy, a w uzasadnionych przypadkach nawet 12, w wysokości maksymalnej do 2</w:t>
      </w:r>
      <w:r w:rsidR="0009031E">
        <w:t> </w:t>
      </w:r>
      <w:r w:rsidR="00570629">
        <w:t>000,00 zł miesięcznie</w:t>
      </w:r>
      <w:r w:rsidR="00DF08F0">
        <w:t xml:space="preserve"> na każde utworzone miejsce pracy</w:t>
      </w:r>
      <w:r w:rsidR="00570629">
        <w:t>.</w:t>
      </w:r>
    </w:p>
    <w:p w:rsidR="00570629" w:rsidRDefault="00570629" w:rsidP="00BD0356">
      <w:pPr>
        <w:ind w:firstLine="708"/>
        <w:jc w:val="both"/>
      </w:pPr>
      <w:r>
        <w:t xml:space="preserve">Przedsiębiorcy społeczni, oprócz bezzwrotnego wsparcia finansowego, otrzymują również pakiet usług towarzyszących w zakresie podnoszenia wiedzy, rozwijania kompetencji, uzyskania stabilizacji i samodzielności w funkcjonowaniu na rynku. </w:t>
      </w:r>
    </w:p>
    <w:p w:rsidR="00570629" w:rsidRDefault="00570629" w:rsidP="00DF08F0">
      <w:pPr>
        <w:ind w:firstLine="708"/>
        <w:jc w:val="both"/>
      </w:pPr>
      <w:r>
        <w:t xml:space="preserve">Osoby i podmioty zainteresowane skorzystaniem z oferty Ośrodka Wsparcia Ekonomii Społecznej proszone są o kontakt </w:t>
      </w:r>
      <w:r w:rsidR="006706F5">
        <w:t xml:space="preserve">z </w:t>
      </w:r>
      <w:r w:rsidR="006706F5" w:rsidRPr="0009031E">
        <w:rPr>
          <w:b/>
        </w:rPr>
        <w:t>Fundacją Ekspert-Kujawy, ul. Dworc</w:t>
      </w:r>
      <w:r w:rsidR="0009031E" w:rsidRPr="0009031E">
        <w:rPr>
          <w:b/>
        </w:rPr>
        <w:t>owa 65, Inowrocław, tel. </w:t>
      </w:r>
      <w:r w:rsidR="004C6508" w:rsidRPr="0009031E">
        <w:rPr>
          <w:b/>
        </w:rPr>
        <w:t xml:space="preserve">52 357 62 15, </w:t>
      </w:r>
      <w:r w:rsidR="006706F5" w:rsidRPr="0009031E">
        <w:rPr>
          <w:b/>
        </w:rPr>
        <w:t>e-mail</w:t>
      </w:r>
      <w:r w:rsidR="00DF08F0" w:rsidRPr="0009031E">
        <w:rPr>
          <w:b/>
        </w:rPr>
        <w:t>:</w:t>
      </w:r>
      <w:r w:rsidR="006706F5" w:rsidRPr="0009031E">
        <w:rPr>
          <w:b/>
        </w:rPr>
        <w:t xml:space="preserve"> owes@ekspert-kujawy.pl lub owes@kpces.pl</w:t>
      </w:r>
      <w:r w:rsidR="00DF08F0" w:rsidRPr="0009031E">
        <w:rPr>
          <w:b/>
        </w:rPr>
        <w:t xml:space="preserve"> </w:t>
      </w:r>
      <w:r w:rsidR="00DF08F0">
        <w:t>(powiaty: i</w:t>
      </w:r>
      <w:r w:rsidR="006706F5">
        <w:t>nowrocław</w:t>
      </w:r>
      <w:r w:rsidR="00DF08F0">
        <w:t>ski, mogileński, radziejowski i żniński</w:t>
      </w:r>
      <w:r w:rsidR="006706F5">
        <w:t xml:space="preserve">) lub z Wyższą Szkoła Gospodarki w Bydgoszczy, biuro we Włocławku przy ul. Toruńskiej 30 pok. 105, tel. 799-819-050 lub 52 355-02-12, e-mail: </w:t>
      </w:r>
      <w:r w:rsidR="006706F5" w:rsidRPr="006706F5">
        <w:t>wloclawek@kpces.pl</w:t>
      </w:r>
      <w:r w:rsidR="006706F5">
        <w:t xml:space="preserve"> lub </w:t>
      </w:r>
      <w:r w:rsidR="006706F5" w:rsidRPr="006706F5">
        <w:t>owes@byd.pl</w:t>
      </w:r>
      <w:r w:rsidR="006706F5">
        <w:t xml:space="preserve"> (powiaty: włocławski ziemski i włocławski grodzki).</w:t>
      </w:r>
    </w:p>
    <w:p w:rsidR="006706F5" w:rsidRPr="00D43101" w:rsidRDefault="00113D95" w:rsidP="00DF08F0">
      <w:pPr>
        <w:ind w:firstLine="708"/>
        <w:jc w:val="both"/>
        <w:rPr>
          <w:sz w:val="24"/>
          <w:szCs w:val="24"/>
        </w:rPr>
      </w:pPr>
      <w:r>
        <w:t xml:space="preserve">Dnia 9 marca 2017 r. rozpoczął się nabór uczestników do projektu. </w:t>
      </w:r>
      <w:r w:rsidR="006706F5">
        <w:t xml:space="preserve">Ośrodek Wsparcia Ekonomii Społecznej zaprasza do odwiedzenia strony internetowej </w:t>
      </w:r>
      <w:r w:rsidR="006706F5" w:rsidRPr="0009031E">
        <w:rPr>
          <w:b/>
        </w:rPr>
        <w:t>http://kpces.pl</w:t>
      </w:r>
      <w:r w:rsidR="0009031E" w:rsidRPr="0009031E">
        <w:rPr>
          <w:b/>
        </w:rPr>
        <w:t xml:space="preserve"> </w:t>
      </w:r>
      <w:r w:rsidR="0009031E">
        <w:t>i zapoznania się z </w:t>
      </w:r>
      <w:r w:rsidR="007E45B8">
        <w:t>udostępnioną dokumentacją udziału w projekcie, której wypełnienie i złożenie gwarantuje udział</w:t>
      </w:r>
      <w:r w:rsidR="0009031E">
        <w:t xml:space="preserve"> w </w:t>
      </w:r>
      <w:r w:rsidR="007E45B8">
        <w:t>procedurze rekrutacyjnej.</w:t>
      </w:r>
    </w:p>
    <w:sectPr w:rsidR="006706F5" w:rsidRPr="00D43101" w:rsidSect="00D43101">
      <w:headerReference w:type="default" r:id="rId6"/>
      <w:pgSz w:w="11906" w:h="16838"/>
      <w:pgMar w:top="1417" w:right="1417" w:bottom="1417" w:left="1417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AD2" w:rsidRDefault="00634AD2" w:rsidP="00D43101">
      <w:pPr>
        <w:spacing w:after="0" w:line="240" w:lineRule="auto"/>
      </w:pPr>
      <w:r>
        <w:separator/>
      </w:r>
    </w:p>
  </w:endnote>
  <w:endnote w:type="continuationSeparator" w:id="0">
    <w:p w:rsidR="00634AD2" w:rsidRDefault="00634AD2" w:rsidP="00D43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AD2" w:rsidRDefault="00634AD2" w:rsidP="00D43101">
      <w:pPr>
        <w:spacing w:after="0" w:line="240" w:lineRule="auto"/>
      </w:pPr>
      <w:r>
        <w:separator/>
      </w:r>
    </w:p>
  </w:footnote>
  <w:footnote w:type="continuationSeparator" w:id="0">
    <w:p w:rsidR="00634AD2" w:rsidRDefault="00634AD2" w:rsidP="00D43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101" w:rsidRDefault="00D43101">
    <w:pPr>
      <w:pStyle w:val="Nagwek"/>
    </w:pPr>
    <w:r w:rsidRPr="0011351E">
      <w:rPr>
        <w:noProof/>
        <w:lang w:eastAsia="pl-PL"/>
      </w:rPr>
      <w:drawing>
        <wp:inline distT="0" distB="0" distL="0" distR="0" wp14:anchorId="14F3623A" wp14:editId="580C0B5C">
          <wp:extent cx="5760720" cy="789940"/>
          <wp:effectExtent l="0" t="0" r="0" b="0"/>
          <wp:docPr id="3" name="Obraz 3" descr="C:\Users\ZEST10~1\AppData\Local\Temp\$$_CAC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ZEST10~1\AppData\Local\Temp\$$_CAC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031E" w:rsidRDefault="0009031E" w:rsidP="0009031E">
    <w:pPr>
      <w:pBdr>
        <w:bottom w:val="single" w:sz="12" w:space="1" w:color="auto"/>
      </w:pBdr>
      <w:autoSpaceDE w:val="0"/>
      <w:adjustRightInd w:val="0"/>
      <w:spacing w:after="0" w:line="259" w:lineRule="auto"/>
      <w:jc w:val="center"/>
      <w:rPr>
        <w:rFonts w:ascii="Calibri" w:eastAsia="Calibri" w:hAnsi="Calibri" w:cs="Times New Roman"/>
        <w:sz w:val="20"/>
        <w:szCs w:val="20"/>
      </w:rPr>
    </w:pPr>
  </w:p>
  <w:p w:rsidR="00D43101" w:rsidRPr="00D43101" w:rsidRDefault="00D43101" w:rsidP="00D43101">
    <w:pPr>
      <w:pBdr>
        <w:bottom w:val="single" w:sz="12" w:space="1" w:color="auto"/>
      </w:pBdr>
      <w:autoSpaceDE w:val="0"/>
      <w:adjustRightInd w:val="0"/>
      <w:spacing w:after="160" w:line="259" w:lineRule="auto"/>
      <w:jc w:val="center"/>
      <w:rPr>
        <w:rFonts w:ascii="Calibri" w:eastAsia="Calibri" w:hAnsi="Calibri" w:cs="Times New Roman"/>
        <w:sz w:val="20"/>
        <w:szCs w:val="20"/>
      </w:rPr>
    </w:pPr>
    <w:r w:rsidRPr="00D43101">
      <w:rPr>
        <w:rFonts w:ascii="Calibri" w:eastAsia="Calibri" w:hAnsi="Calibri" w:cs="Times New Roman"/>
        <w:sz w:val="20"/>
        <w:szCs w:val="20"/>
      </w:rPr>
      <w:t xml:space="preserve">Projekt „Ośrodek Wsparcia Ekonomii Społecznej” współfinansowany jest ze środków Unii Europejskiej </w:t>
    </w:r>
    <w:r w:rsidRPr="00D43101">
      <w:rPr>
        <w:rFonts w:ascii="Calibri" w:eastAsia="Calibri" w:hAnsi="Calibri" w:cs="Times New Roman"/>
        <w:sz w:val="20"/>
        <w:szCs w:val="20"/>
      </w:rPr>
      <w:br/>
      <w:t xml:space="preserve">w ramach Europejskiego Funduszu Społecznego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01"/>
    <w:rsid w:val="0009031E"/>
    <w:rsid w:val="00113D95"/>
    <w:rsid w:val="002964D7"/>
    <w:rsid w:val="004C6508"/>
    <w:rsid w:val="00570629"/>
    <w:rsid w:val="00634AD2"/>
    <w:rsid w:val="00642FFD"/>
    <w:rsid w:val="006706F5"/>
    <w:rsid w:val="006F1D31"/>
    <w:rsid w:val="007E45B8"/>
    <w:rsid w:val="008349FD"/>
    <w:rsid w:val="00A35CAF"/>
    <w:rsid w:val="00BD0356"/>
    <w:rsid w:val="00BD3489"/>
    <w:rsid w:val="00D43101"/>
    <w:rsid w:val="00D5298A"/>
    <w:rsid w:val="00DF08F0"/>
    <w:rsid w:val="00E74C0E"/>
    <w:rsid w:val="00F005F4"/>
    <w:rsid w:val="00F3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96552-8DD2-4FAB-BFC2-7105FBFD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3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101"/>
  </w:style>
  <w:style w:type="paragraph" w:styleId="Stopka">
    <w:name w:val="footer"/>
    <w:basedOn w:val="Normalny"/>
    <w:link w:val="StopkaZnak"/>
    <w:uiPriority w:val="99"/>
    <w:unhideWhenUsed/>
    <w:rsid w:val="00D43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101"/>
  </w:style>
  <w:style w:type="paragraph" w:styleId="Tekstdymka">
    <w:name w:val="Balloon Text"/>
    <w:basedOn w:val="Normalny"/>
    <w:link w:val="TekstdymkaZnak"/>
    <w:uiPriority w:val="99"/>
    <w:semiHidden/>
    <w:unhideWhenUsed/>
    <w:rsid w:val="00D4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10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706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p_czachor</dc:creator>
  <cp:lastModifiedBy>STOWARZYSZENIE LGD</cp:lastModifiedBy>
  <cp:revision>2</cp:revision>
  <cp:lastPrinted>2017-03-10T13:03:00Z</cp:lastPrinted>
  <dcterms:created xsi:type="dcterms:W3CDTF">2017-03-23T13:03:00Z</dcterms:created>
  <dcterms:modified xsi:type="dcterms:W3CDTF">2017-03-23T13:03:00Z</dcterms:modified>
</cp:coreProperties>
</file>